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>2020 год 1 полугодие</w:t>
      </w: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5"/>
        <w:gridCol w:w="827"/>
        <w:gridCol w:w="815"/>
        <w:gridCol w:w="2159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341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260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337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77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341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81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266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228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38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45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23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207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140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67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170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122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48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6</w:t>
            </w:r>
          </w:p>
        </w:tc>
        <w:tc>
          <w:tcPr>
            <w:tcW w:w="1531" w:type="dxa"/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846A92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 w:rsidRPr="0076139D">
              <w:rPr>
                <w:sz w:val="24"/>
                <w:szCs w:val="24"/>
                <w:u w:val="none"/>
              </w:rPr>
              <w:t>738,3</w:t>
            </w:r>
          </w:p>
        </w:tc>
        <w:tc>
          <w:tcPr>
            <w:tcW w:w="709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 w:rsidRPr="0076139D">
              <w:rPr>
                <w:sz w:val="24"/>
                <w:szCs w:val="24"/>
                <w:u w:val="none"/>
              </w:rPr>
              <w:t>300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 w:rsidRPr="0076139D">
              <w:rPr>
                <w:sz w:val="24"/>
                <w:szCs w:val="24"/>
                <w:u w:val="none"/>
              </w:rPr>
              <w:t>90</w:t>
            </w:r>
          </w:p>
        </w:tc>
        <w:tc>
          <w:tcPr>
            <w:tcW w:w="1173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 w:rsidRPr="0076139D">
              <w:rPr>
                <w:sz w:val="24"/>
                <w:szCs w:val="24"/>
                <w:u w:val="none"/>
              </w:rPr>
              <w:t>210</w:t>
            </w:r>
          </w:p>
        </w:tc>
        <w:tc>
          <w:tcPr>
            <w:tcW w:w="881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 w:rsidRPr="0076139D">
              <w:rPr>
                <w:sz w:val="24"/>
                <w:szCs w:val="24"/>
                <w:u w:val="none"/>
              </w:rPr>
              <w:t>438,3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 w:rsidRPr="0076139D">
              <w:rPr>
                <w:sz w:val="24"/>
                <w:szCs w:val="24"/>
                <w:u w:val="none"/>
              </w:rPr>
              <w:t>438,3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730</w:t>
            </w:r>
          </w:p>
        </w:tc>
        <w:tc>
          <w:tcPr>
            <w:tcW w:w="709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300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90</w:t>
            </w:r>
          </w:p>
        </w:tc>
        <w:tc>
          <w:tcPr>
            <w:tcW w:w="1173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210</w:t>
            </w:r>
          </w:p>
        </w:tc>
        <w:tc>
          <w:tcPr>
            <w:tcW w:w="881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430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430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8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3027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952,8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442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112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330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510,8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510,8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812,5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310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210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502,5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502,5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3,5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132</w:t>
            </w:r>
          </w:p>
        </w:tc>
        <w:tc>
          <w:tcPr>
            <w:tcW w:w="709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132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1173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120</w:t>
            </w:r>
          </w:p>
        </w:tc>
        <w:tc>
          <w:tcPr>
            <w:tcW w:w="881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76139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96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прочие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штрафные санкции 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3047</w:t>
            </w:r>
          </w:p>
        </w:tc>
        <w:tc>
          <w:tcPr>
            <w:tcW w:w="812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709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D7023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4,8</w:t>
            </w:r>
          </w:p>
        </w:tc>
      </w:tr>
    </w:tbl>
    <w:p w:rsidR="006944DA" w:rsidRDefault="006944DA" w:rsidP="00500715">
      <w:pPr>
        <w:ind w:right="-81"/>
        <w:jc w:val="both"/>
        <w:rPr>
          <w:sz w:val="16"/>
        </w:rPr>
      </w:pPr>
      <w:bookmarkStart w:id="0" w:name="_GoBack"/>
      <w:bookmarkEnd w:id="0"/>
    </w:p>
    <w:sectPr w:rsidR="006944DA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A"/>
    <w:rsid w:val="00500715"/>
    <w:rsid w:val="006944DA"/>
    <w:rsid w:val="0076139D"/>
    <w:rsid w:val="00846A92"/>
    <w:rsid w:val="00BD23B7"/>
    <w:rsid w:val="00C02915"/>
    <w:rsid w:val="00D0228B"/>
    <w:rsid w:val="00D353FD"/>
    <w:rsid w:val="00D7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User</cp:lastModifiedBy>
  <cp:revision>3</cp:revision>
  <dcterms:created xsi:type="dcterms:W3CDTF">2020-08-04T09:44:00Z</dcterms:created>
  <dcterms:modified xsi:type="dcterms:W3CDTF">2020-08-04T11:40:00Z</dcterms:modified>
</cp:coreProperties>
</file>